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t>คู่มือสำหรับประชาชน</w:t>
      </w:r>
      <w:r w:rsidRPr="008329F9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8329F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การแจ้งถมดิน</w:t>
      </w:r>
    </w:p>
    <w:p w:rsidR="008329F9" w:rsidRDefault="0025734B" w:rsidP="00513AE8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หน่วยงานที่ให้บริการ </w:t>
      </w:r>
      <w:r w:rsidRPr="008329F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329F9"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องค์การบริหารส่วนตำบลแสงสว่าง อำเภอหนองแสง จังหวัดอุดรธานี</w:t>
      </w: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25734B" w:rsidRPr="008329F9" w:rsidRDefault="00F94EB9" w:rsidP="00513AE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29F9">
        <w:rPr>
          <w:rFonts w:ascii="TH SarabunIT๙" w:hAnsi="TH SarabunIT๙" w:cs="TH SarabunIT๙"/>
          <w:noProof/>
          <w:sz w:val="32"/>
          <w:szCs w:val="32"/>
        </w:rPr>
        <w:pict>
          <v:line id="Straight Connector 1" o:spid="_x0000_s1026" style="position:absolute;z-index:251658240;visibility:visible;mso-position-horizontal:right;mso-position-horizontal-relative:margin" from="1370.75pt,4pt" to="1871.4pt,4pt" strokecolor="#5b9bd5" strokeweight=".5pt">
            <v:stroke joinstyle="miter"/>
            <w10:wrap anchorx="margin"/>
          </v:line>
        </w:pict>
      </w: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25734B" w:rsidRDefault="0025734B" w:rsidP="008329F9">
      <w:pPr>
        <w:tabs>
          <w:tab w:val="left" w:pos="993"/>
        </w:tabs>
        <w:spacing w:after="0"/>
        <w:ind w:left="993" w:hanging="284"/>
        <w:rPr>
          <w:rFonts w:ascii="TH SarabunIT๙" w:hAnsi="TH SarabunIT๙" w:cs="TH SarabunIT๙"/>
          <w:sz w:val="32"/>
          <w:szCs w:val="32"/>
        </w:rPr>
      </w:pPr>
      <w:r w:rsidRPr="008329F9">
        <w:rPr>
          <w:rFonts w:ascii="TH SarabunIT๙" w:hAnsi="TH SarabunIT๙" w:cs="TH SarabunIT๙"/>
          <w:noProof/>
          <w:sz w:val="32"/>
          <w:szCs w:val="32"/>
        </w:rPr>
        <w:t>1.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การถมดินที่ต้องแจ้งต่อเจ้าพนักงานท้องถิ่นจะต้องมีองค์ประกอบที่ครบถ้วนดังนี้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1.1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 การดำเนินการถมดินนั้นจะต้องเป็นการดำเนินการในท้องที่ที่พระราชบัญญัติการขุดดินและถมดินใช้บังคับได้แก่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1)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เทศบาล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2)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กรุงเทพมหานคร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3)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เมืองพัทยา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4)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องค์กรปกครองส่วนท้องถิ่นอื่นตามที่มีกฎหมายโดยเฉพาะจัดตั้งขึ้นซึ่งรัฐมนตรีประกาศกำหนดในราชกิจจานุเบกษา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5)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บริเวณที่มีพระราชกฤษฎีกาให้ใช้บังคับกฎหมายว่าด้วยการควบคุมอาคาร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6)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เขตผังเมืองรวมตามกฎหมายว่าด้วยการผังเมือง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7)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ท้องที่ซึ่งรัฐมนตรีประกาศกำหนดให้ใช้บังคับพระราชบัญญัติการขุดดินและถมดิน </w:t>
      </w:r>
      <w:r w:rsidRPr="008329F9">
        <w:rPr>
          <w:rFonts w:ascii="TH SarabunIT๙" w:hAnsi="TH SarabunIT๙" w:cs="TH SarabunIT๙"/>
          <w:noProof/>
          <w:sz w:val="32"/>
          <w:szCs w:val="32"/>
        </w:rPr>
        <w:t>(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ใช้กับกรณีองค์การบริหารส่วนท้องถิ่นซึ่งไม่อยู่ในเขตควบคุมอาคารและไม่อยู่ในเขตผังเมืองรวม</w:t>
      </w:r>
      <w:r w:rsidRPr="008329F9">
        <w:rPr>
          <w:rFonts w:ascii="TH SarabunIT๙" w:hAnsi="TH SarabunIT๙" w:cs="TH SarabunIT๙"/>
          <w:noProof/>
          <w:sz w:val="32"/>
          <w:szCs w:val="32"/>
        </w:rPr>
        <w:t>)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    1.2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 การดำเนินการถมดินเข้าลักษณะตามมาตรา </w:t>
      </w:r>
      <w:r w:rsidRPr="008329F9">
        <w:rPr>
          <w:rFonts w:ascii="TH SarabunIT๙" w:hAnsi="TH SarabunIT๙" w:cs="TH SarabunIT๙"/>
          <w:noProof/>
          <w:sz w:val="32"/>
          <w:szCs w:val="32"/>
        </w:rPr>
        <w:t xml:space="preserve">26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แห่งพระราชบัญญัติการขุดดินและถมดินคือประสงค์จะทำการถมดินโดยมีความสูงของเนินดินเกินกว่าระดับที่ดินต่างเจ้าของที่อยู่ข้างเคียงและมีพื้นที่เกิน </w:t>
      </w:r>
      <w:r w:rsidRPr="008329F9">
        <w:rPr>
          <w:rFonts w:ascii="TH SarabunIT๙" w:hAnsi="TH SarabunIT๙" w:cs="TH SarabunIT๙"/>
          <w:noProof/>
          <w:sz w:val="32"/>
          <w:szCs w:val="32"/>
        </w:rPr>
        <w:t xml:space="preserve">2,000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ตารางเมตรหรือมีพื้นที่เกินกว่าที่เจ้าพนักงานท้องถิ่นประกาศกำหนดซึ่งการประกาศของเจ้าพนักงานท้องถิ่นจะต้องไม่เป็นการขัดหรือแย้งกับพระราชบัญญัติการขุดดินและถมดิน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  <w:t xml:space="preserve">     2.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การพิจารณารับแจ้งการถมดิน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เจ้าพนักงานท้องถิ่นต้องออกใบรับแจ้งตามแบบที่เจ้าพนักงานท้องถิ่นกำหนดเพื่อเป็นหลักฐานการแจ้งภายใน </w:t>
      </w:r>
      <w:r w:rsidRPr="008329F9">
        <w:rPr>
          <w:rFonts w:ascii="TH SarabunIT๙" w:hAnsi="TH SarabunIT๙" w:cs="TH SarabunIT๙"/>
          <w:noProof/>
          <w:sz w:val="32"/>
          <w:szCs w:val="32"/>
        </w:rPr>
        <w:t>7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ที่ได้รับแจ้งถ้าการแจ้งเป็นไปโดยไม่ถูกต้องให้เจ้าพนักงานท้องถิ่นแจ้งให้แก้ไขให้ถูกต้องภายใน </w:t>
      </w:r>
      <w:r w:rsidRPr="008329F9">
        <w:rPr>
          <w:rFonts w:ascii="TH SarabunIT๙" w:hAnsi="TH SarabunIT๙" w:cs="TH SarabunIT๙"/>
          <w:noProof/>
          <w:sz w:val="32"/>
          <w:szCs w:val="32"/>
        </w:rPr>
        <w:t>7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วันนับแต่วันที่มีการแจ้งถ้าผู้แจ้งไม่แก้ไขให้ถูกต้องภายใน </w:t>
      </w:r>
      <w:r w:rsidRPr="008329F9">
        <w:rPr>
          <w:rFonts w:ascii="TH SarabunIT๙" w:hAnsi="TH SarabunIT๙" w:cs="TH SarabunIT๙"/>
          <w:noProof/>
          <w:sz w:val="32"/>
          <w:szCs w:val="32"/>
        </w:rPr>
        <w:t>7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ที่ผู้แจ้งได้รับแจ้งให้แก้ไขให้เจ้าพนักงานท้องถิ่นมีอำนาจออกคำสั่งให้การแจ้งเป็นอันสิ้นผลกรณีถ้าผู้แจ้งได้แก้ไขให้ถูกต้องภายในเวลาที่กำหนดให้เจ้าพนักงานท้องถิ่นออกใบรับแจ้งให้แก่ผู้แจ้งภายใน </w:t>
      </w:r>
      <w:r w:rsidRPr="008329F9">
        <w:rPr>
          <w:rFonts w:ascii="TH SarabunIT๙" w:hAnsi="TH SarabunIT๙" w:cs="TH SarabunIT๙"/>
          <w:noProof/>
          <w:sz w:val="32"/>
          <w:szCs w:val="32"/>
        </w:rPr>
        <w:t>3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วันนับแต่วันที่ได้รับแจ้งที่ถูกต้อง</w:t>
      </w:r>
      <w:r w:rsidRPr="008329F9">
        <w:rPr>
          <w:rFonts w:ascii="TH SarabunIT๙" w:hAnsi="TH SarabunIT๙" w:cs="TH SarabunIT๙"/>
          <w:noProof/>
          <w:sz w:val="32"/>
          <w:szCs w:val="32"/>
        </w:rPr>
        <w:br/>
      </w:r>
    </w:p>
    <w:p w:rsidR="008329F9" w:rsidRDefault="008329F9" w:rsidP="009A04E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329F9" w:rsidRDefault="008329F9" w:rsidP="009A04E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329F9" w:rsidRPr="008329F9" w:rsidRDefault="008329F9" w:rsidP="009A04E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ช่องทางการให้บริการ</w:t>
      </w: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5387"/>
        <w:gridCol w:w="4683"/>
      </w:tblGrid>
      <w:tr w:rsidR="0025734B" w:rsidRPr="008329F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</w:p>
          <w:p w:rsidR="0025734B" w:rsidRPr="008329F9" w:rsidRDefault="0025734B" w:rsidP="008329F9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กองช่าง</w:t>
            </w:r>
            <w:r w:rsidR="008329F9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 xml:space="preserve"> องค์การบริหารส่วนตำบลแสงสว่าง 144 หมู่ที่ 8 บ้านท่ายม ตำบลแสงสว่าง อำเภอหนองแสง จังหวัดอุดรธานี 41340 </w:t>
            </w:r>
            <w:r w:rsidR="008329F9" w:rsidRPr="00DC0A61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="008329F9" w:rsidRPr="00DC0A61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="008329F9" w:rsidRPr="00ED2B4C">
              <w:rPr>
                <w:rFonts w:ascii="TH SarabunIT๙" w:hAnsi="TH SarabunIT๙" w:cs="TH SarabunIT๙"/>
                <w:sz w:val="28"/>
                <w:cs/>
              </w:rPr>
              <w:t>๐-๔๒๑๓-๔๔๑๑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8329F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329F9">
        <w:rPr>
          <w:rFonts w:ascii="TH SarabunIT๙" w:hAnsi="TH SarabunIT๙" w:cs="TH SarabunIT๙"/>
          <w:noProof/>
          <w:sz w:val="32"/>
          <w:szCs w:val="32"/>
        </w:rPr>
        <w:t xml:space="preserve"> 7 </w:t>
      </w:r>
      <w:r w:rsidRPr="008329F9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6"/>
        <w:gridCol w:w="5284"/>
        <w:gridCol w:w="1538"/>
        <w:gridCol w:w="2402"/>
      </w:tblGrid>
      <w:tr w:rsidR="0025734B" w:rsidRPr="008329F9" w:rsidTr="00347514">
        <w:trPr>
          <w:tblHeader/>
        </w:trPr>
        <w:tc>
          <w:tcPr>
            <w:tcW w:w="846" w:type="dxa"/>
            <w:shd w:val="clear" w:color="auto" w:fill="F2F2F2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538" w:type="dxa"/>
            <w:shd w:val="clear" w:color="auto" w:fill="F2F2F2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02" w:type="dxa"/>
            <w:shd w:val="clear" w:color="auto" w:fill="F2F2F2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25734B" w:rsidRPr="008329F9" w:rsidTr="00347514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ผู้แจ้งยื่นเอกสารแจ้งการถมดินตามที่กำหนดให้เจ้าพนักงานท้องถิ่นดำเนินการตรวจสอบข้อมูล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องค์กรปกครองส่วนท้องถิ่นในพื้นที่ที่จะดำเนินการถมดิน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538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02" w:type="dxa"/>
          </w:tcPr>
          <w:p w:rsidR="0025734B" w:rsidRPr="008329F9" w:rsidRDefault="008329F9" w:rsidP="0094105D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องค์การบริหารส่วนตำบลแสงสว่าง อำเภอหนองแสง จังหวัดอุดรธานี</w:t>
            </w:r>
          </w:p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734B" w:rsidRPr="008329F9" w:rsidTr="00347514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เจ้าพนักงานท้องถิ่นดำเนินการตรวจสอบและพิจารณา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กรณีถูกต้อง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องค์กรปกครองส่วนท้องถิ่นในพื้นที่ที่จะดำเนินการถมดิน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538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02" w:type="dxa"/>
          </w:tcPr>
          <w:p w:rsidR="008329F9" w:rsidRPr="008329F9" w:rsidRDefault="008329F9" w:rsidP="008329F9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องค์การบริหารส่วนตำบลแสงสว่าง อำเภอหนองแสง จังหวัดอุดรธานี</w:t>
            </w:r>
          </w:p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734B" w:rsidRPr="008329F9" w:rsidTr="00347514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เจ้าพนักงานท้องถิ่นออกใบรับแจ้งและแจ้งให้ผู้แจ้งมารับใบรับแจ้ง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องค์กรปกครองส่วนท้องถิ่นในพื้นที่ที่จะดำเนินการถมดิน</w:t>
            </w:r>
            <w:r w:rsidRPr="008329F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8329F9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538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02" w:type="dxa"/>
          </w:tcPr>
          <w:p w:rsidR="008329F9" w:rsidRPr="008329F9" w:rsidRDefault="008329F9" w:rsidP="008329F9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องค์การบริหารส่วนตำบลแสงสว่าง อำเภอหนองแสง จังหวัดอุดรธานี</w:t>
            </w:r>
          </w:p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:rsidR="0025734B" w:rsidRPr="008329F9" w:rsidRDefault="0025734B" w:rsidP="00513AE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W w:w="10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6"/>
        <w:gridCol w:w="5953"/>
        <w:gridCol w:w="3276"/>
      </w:tblGrid>
      <w:tr w:rsidR="0025734B" w:rsidRPr="008329F9">
        <w:trPr>
          <w:tblHeader/>
        </w:trPr>
        <w:tc>
          <w:tcPr>
            <w:tcW w:w="846" w:type="dxa"/>
            <w:shd w:val="clear" w:color="auto" w:fill="F2F2F2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  <w:tc>
          <w:tcPr>
            <w:tcW w:w="3276" w:type="dxa"/>
            <w:shd w:val="clear" w:color="auto" w:fill="F2F2F2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2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สำเนา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แผนผังบริเวณที่ประสงค์จะดำเนินการถมดิน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แผนผังแสดงเขตที่ดินและที่ดินบริเวณข้างเคียง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แบบแปลนรายการประกอบแบบแปลน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โฉนดที่ดินน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หรือส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สำเนา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หนังสือมอบอำนาจกรณีให้บุคคลอื่นยื่นแจ้งการถมดิน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หนังสือยินยอมของเจ้าของที่ดินกรณีที่ดินบุคคลอื่น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ฉบับจริง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สำเนา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รายการคำนวณ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2,000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ตารางเมตรและมีความสูงของเนินดินตั้งแต่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เมตรขึ้นไปวิศวกรผู้ออกแบบและคำนวณต้องเป็นผู้ได้รับใบอนุญาต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t xml:space="preserve">ให้ประกอบวิชาชีพวิศวกรรมควบคุมสาขาวิศวกรรมโยธาไม่ต่ำกว่าระดับสามัญวิศวกรกรณีพื้นที่เกิน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2,000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ตารางเมตรและมีความสูงของเนินดินเกิน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5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มตร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ระดับวุฒิวิศวกร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10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ชื่อผู้ควบคุมงาน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2,000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ตารางเมตรและมีความสูงของเนินดินตั้งแต่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 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เมตรขึ้นไปต้องเป็นผู้ได้รับใบอนุญาตประกอบวิชาชีพวิศวกรรมควบคุมสาขาวิศวกรรมโยธา</w:t>
            </w: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1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0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25734B" w:rsidRPr="008329F9">
        <w:tc>
          <w:tcPr>
            <w:tcW w:w="84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8329F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ชื่อและที่อยู่ของผู้แจ้งการถมดิน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ฉบับจริง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สำเนา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0 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25734B" w:rsidRPr="008329F9" w:rsidRDefault="0025734B" w:rsidP="009410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25734B" w:rsidRPr="008329F9" w:rsidRDefault="0025734B" w:rsidP="009410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29F9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25734B" w:rsidRPr="008329F9" w:rsidRDefault="0025734B" w:rsidP="00513AE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p w:rsidR="0025734B" w:rsidRPr="008329F9" w:rsidRDefault="0025734B" w:rsidP="00513AE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329F9" w:rsidRPr="008329F9" w:rsidRDefault="008329F9" w:rsidP="008329F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29F9">
        <w:rPr>
          <w:rFonts w:ascii="TH SarabunIT๙" w:hAnsi="TH SarabunIT๙" w:cs="TH SarabunIT๙"/>
          <w:sz w:val="32"/>
          <w:szCs w:val="32"/>
          <w:cs/>
        </w:rPr>
        <w:t>ช่องทางการร้องเรียน กองช่าง</w:t>
      </w:r>
      <w:r w:rsidRPr="008329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29F9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Pr="008329F9">
        <w:rPr>
          <w:rFonts w:ascii="TH SarabunIT๙" w:hAnsi="TH SarabunIT๙" w:cs="TH SarabunIT๙" w:hint="cs"/>
          <w:sz w:val="32"/>
          <w:szCs w:val="32"/>
          <w:cs/>
        </w:rPr>
        <w:t>ตำบลแสงสว่าง</w:t>
      </w:r>
    </w:p>
    <w:p w:rsidR="008329F9" w:rsidRPr="008329F9" w:rsidRDefault="008329F9" w:rsidP="008329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329F9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t>หมายเหตุ</w:t>
      </w:r>
      <w:r w:rsidRPr="008329F9">
        <w:rPr>
          <w:rFonts w:ascii="TH SarabunIT๙" w:hAnsi="TH SarabunIT๙" w:cs="TH SarabunIT๙"/>
          <w:sz w:val="32"/>
          <w:szCs w:val="32"/>
          <w:cs/>
        </w:rPr>
        <w:t xml:space="preserve"> (144 หมู่ที่ 8 ตำบลแสงสว่าง อำเภอหนองแสง จังหวัดอุดรธานี 41340 โทรศัพท์ : ๐-๔๒๑๓-๔๔๑๑</w:t>
      </w:r>
    </w:p>
    <w:p w:rsidR="0025734B" w:rsidRPr="008329F9" w:rsidRDefault="0025734B" w:rsidP="00513AE8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sectPr w:rsidR="0025734B" w:rsidRPr="008329F9" w:rsidSect="00513AE8">
      <w:headerReference w:type="default" r:id="rId6"/>
      <w:foot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3C1" w:rsidRDefault="001B33C1" w:rsidP="008329F9">
      <w:pPr>
        <w:spacing w:after="0" w:line="240" w:lineRule="auto"/>
      </w:pPr>
      <w:r>
        <w:separator/>
      </w:r>
    </w:p>
  </w:endnote>
  <w:endnote w:type="continuationSeparator" w:id="1">
    <w:p w:rsidR="001B33C1" w:rsidRDefault="001B33C1" w:rsidP="0083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9F9" w:rsidRPr="00056074" w:rsidRDefault="008329F9" w:rsidP="00590864">
    <w:pPr>
      <w:pStyle w:val="a9"/>
      <w:jc w:val="center"/>
      <w:rPr>
        <w:rFonts w:ascii="TH SarabunPSK" w:hAnsi="TH SarabunPSK" w:cs="TH SarabunPSK"/>
        <w:b/>
        <w:bCs/>
        <w:lang w:bidi="ar-SA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4.5pt;margin-top:-3.2pt;width:456.75pt;height:.05pt;z-index:251660288" o:connectortype="straight" strokecolor="#4d4d4d" strokeweight="2.25pt">
          <v:shadow type="perspective" color="#7f7f7f" opacity=".5" offset="1pt" offset2="-1pt"/>
        </v:shape>
      </w:pict>
    </w:r>
    <w:r w:rsidRPr="00ED2B4C">
      <w:rPr>
        <w:rFonts w:ascii="TH SarabunIT๙" w:hAnsi="TH SarabunIT๙" w:cs="TH SarabunIT๙"/>
        <w:sz w:val="28"/>
        <w:cs/>
      </w:rPr>
      <w:t>องค์การบริหารส่วนตำบลแสงสว่าง อำเภอหนองแสง จังหวัดอุดรธานี</w:t>
    </w:r>
    <w:r>
      <w:rPr>
        <w:rFonts w:ascii="TH SarabunPSK" w:hAnsi="TH SarabunPSK" w:cs="TH SarabunPSK"/>
        <w:b/>
        <w:bCs/>
        <w:i/>
        <w:iCs/>
        <w:sz w:val="28"/>
      </w:rPr>
      <w:t xml:space="preserve"> </w:t>
    </w:r>
    <w:r w:rsidRPr="00ED2B4C">
      <w:rPr>
        <w:rFonts w:ascii="TH SarabunIT๙" w:hAnsi="TH SarabunIT๙" w:cs="TH SarabunIT๙"/>
        <w:sz w:val="28"/>
        <w:cs/>
      </w:rPr>
      <w:t>โทรศัพท์ : ๐-๔๒๑๓-๔๔๑๑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3C1" w:rsidRDefault="001B33C1" w:rsidP="008329F9">
      <w:pPr>
        <w:spacing w:after="0" w:line="240" w:lineRule="auto"/>
      </w:pPr>
      <w:r>
        <w:separator/>
      </w:r>
    </w:p>
  </w:footnote>
  <w:footnote w:type="continuationSeparator" w:id="1">
    <w:p w:rsidR="001B33C1" w:rsidRDefault="001B33C1" w:rsidP="00832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9F9" w:rsidRDefault="008329F9" w:rsidP="008329F9">
    <w:pPr>
      <w:pStyle w:val="a7"/>
      <w:jc w:val="center"/>
    </w:pPr>
    <w:r>
      <w:tab/>
    </w:r>
    <w:r>
      <w:rPr>
        <w:noProof/>
      </w:rPr>
      <w:drawing>
        <wp:inline distT="0" distB="0" distL="0" distR="0">
          <wp:extent cx="771525" cy="552450"/>
          <wp:effectExtent l="19050" t="0" r="9525" b="0"/>
          <wp:docPr id="1" name="Picture 1" descr="C:\Users\VOSTRO\Desktop\โลโก้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OSTRO\Desktop\โลโก้ก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fldSimple w:instr=" PAGE   \* MERGEFORMAT ">
      <w:r w:rsidR="00590864" w:rsidRPr="00590864">
        <w:rPr>
          <w:rFonts w:cs="Calibri"/>
          <w:noProof/>
          <w:szCs w:val="22"/>
          <w:lang w:val="th-TH"/>
        </w:rPr>
        <w:t>2</w:t>
      </w:r>
    </w:fldSimple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  <o:rules v:ext="edit">
        <o:r id="V:Rule1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74646"/>
    <w:rsid w:val="00081011"/>
    <w:rsid w:val="00094217"/>
    <w:rsid w:val="000A00DA"/>
    <w:rsid w:val="000B2BF5"/>
    <w:rsid w:val="000D2813"/>
    <w:rsid w:val="000E5F48"/>
    <w:rsid w:val="0018011C"/>
    <w:rsid w:val="001853FF"/>
    <w:rsid w:val="001A5925"/>
    <w:rsid w:val="001B33C1"/>
    <w:rsid w:val="00224397"/>
    <w:rsid w:val="0025734B"/>
    <w:rsid w:val="00261ADD"/>
    <w:rsid w:val="00282033"/>
    <w:rsid w:val="002D5CE3"/>
    <w:rsid w:val="002F5480"/>
    <w:rsid w:val="00310762"/>
    <w:rsid w:val="00310B8F"/>
    <w:rsid w:val="00347514"/>
    <w:rsid w:val="00357B89"/>
    <w:rsid w:val="003A318D"/>
    <w:rsid w:val="004D7C74"/>
    <w:rsid w:val="00513AE8"/>
    <w:rsid w:val="00527864"/>
    <w:rsid w:val="00541FF4"/>
    <w:rsid w:val="00586D86"/>
    <w:rsid w:val="00590864"/>
    <w:rsid w:val="00606261"/>
    <w:rsid w:val="00646D41"/>
    <w:rsid w:val="0065732E"/>
    <w:rsid w:val="0067367B"/>
    <w:rsid w:val="00677D25"/>
    <w:rsid w:val="00695FA2"/>
    <w:rsid w:val="00727E67"/>
    <w:rsid w:val="007B7ED7"/>
    <w:rsid w:val="007E314C"/>
    <w:rsid w:val="00812105"/>
    <w:rsid w:val="00815F25"/>
    <w:rsid w:val="008329F9"/>
    <w:rsid w:val="008B4E9A"/>
    <w:rsid w:val="008D6120"/>
    <w:rsid w:val="0094105D"/>
    <w:rsid w:val="00974646"/>
    <w:rsid w:val="0098514A"/>
    <w:rsid w:val="009A04E3"/>
    <w:rsid w:val="009C26D4"/>
    <w:rsid w:val="009F08E4"/>
    <w:rsid w:val="00A3213F"/>
    <w:rsid w:val="00A36052"/>
    <w:rsid w:val="00B4081B"/>
    <w:rsid w:val="00B424FF"/>
    <w:rsid w:val="00B86199"/>
    <w:rsid w:val="00C14D7A"/>
    <w:rsid w:val="00C46545"/>
    <w:rsid w:val="00CA3FE9"/>
    <w:rsid w:val="00CC02C2"/>
    <w:rsid w:val="00CD595C"/>
    <w:rsid w:val="00CE0CAC"/>
    <w:rsid w:val="00D12D76"/>
    <w:rsid w:val="00D30394"/>
    <w:rsid w:val="00D620BC"/>
    <w:rsid w:val="00DF19F7"/>
    <w:rsid w:val="00E269AE"/>
    <w:rsid w:val="00E73DC4"/>
    <w:rsid w:val="00E8524B"/>
    <w:rsid w:val="00EF0D1C"/>
    <w:rsid w:val="00F134F4"/>
    <w:rsid w:val="00F94EB9"/>
    <w:rsid w:val="00FF7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AC"/>
    <w:pPr>
      <w:spacing w:after="160" w:line="259" w:lineRule="auto"/>
    </w:pPr>
  </w:style>
  <w:style w:type="paragraph" w:styleId="1">
    <w:name w:val="heading 1"/>
    <w:basedOn w:val="a"/>
    <w:link w:val="10"/>
    <w:uiPriority w:val="99"/>
    <w:qFormat/>
    <w:rsid w:val="00F94EB9"/>
    <w:pPr>
      <w:keepNext/>
      <w:keepLines/>
      <w:spacing w:before="480" w:after="0"/>
      <w:outlineLvl w:val="0"/>
    </w:pPr>
    <w:rPr>
      <w:rFonts w:ascii="Calibri Light" w:eastAsia="Times New Roman" w:hAnsi="Calibri Light" w:cs="Angsana New"/>
      <w:b/>
      <w:bCs/>
      <w:color w:val="2E74B5"/>
      <w:sz w:val="28"/>
    </w:rPr>
  </w:style>
  <w:style w:type="paragraph" w:styleId="2">
    <w:name w:val="heading 2"/>
    <w:basedOn w:val="a"/>
    <w:link w:val="20"/>
    <w:uiPriority w:val="99"/>
    <w:qFormat/>
    <w:rsid w:val="00F94EB9"/>
    <w:pPr>
      <w:keepNext/>
      <w:keepLines/>
      <w:spacing w:before="200" w:after="0"/>
      <w:outlineLvl w:val="1"/>
    </w:pPr>
    <w:rPr>
      <w:rFonts w:ascii="Calibri Light" w:eastAsia="Times New Roman" w:hAnsi="Calibri Light" w:cs="Angsana New"/>
      <w:b/>
      <w:bCs/>
      <w:color w:val="5B9BD5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F94EB9"/>
    <w:pPr>
      <w:keepNext/>
      <w:keepLines/>
      <w:spacing w:before="200" w:after="0"/>
      <w:outlineLvl w:val="2"/>
    </w:pPr>
    <w:rPr>
      <w:rFonts w:ascii="Calibri Light" w:eastAsia="Times New Roman" w:hAnsi="Calibri Light" w:cs="Angsana New"/>
      <w:b/>
      <w:bCs/>
      <w:color w:val="5B9BD5"/>
    </w:rPr>
  </w:style>
  <w:style w:type="paragraph" w:styleId="4">
    <w:name w:val="heading 4"/>
    <w:basedOn w:val="a"/>
    <w:link w:val="40"/>
    <w:uiPriority w:val="99"/>
    <w:qFormat/>
    <w:rsid w:val="00F94EB9"/>
    <w:pPr>
      <w:keepNext/>
      <w:keepLines/>
      <w:spacing w:before="200" w:after="0"/>
      <w:outlineLvl w:val="3"/>
    </w:pPr>
    <w:rPr>
      <w:rFonts w:ascii="Calibri Light" w:eastAsia="Times New Roman" w:hAnsi="Calibri Light" w:cs="Angsana New"/>
      <w:b/>
      <w:bCs/>
      <w:i/>
      <w:iCs/>
      <w:color w:val="5B9BD5"/>
    </w:rPr>
  </w:style>
  <w:style w:type="paragraph" w:styleId="5">
    <w:name w:val="heading 5"/>
    <w:basedOn w:val="a"/>
    <w:link w:val="50"/>
    <w:uiPriority w:val="99"/>
    <w:qFormat/>
    <w:rsid w:val="00F94EB9"/>
    <w:pPr>
      <w:keepNext/>
      <w:keepLines/>
      <w:spacing w:before="200" w:after="0"/>
      <w:outlineLvl w:val="4"/>
    </w:pPr>
    <w:rPr>
      <w:rFonts w:ascii="Calibri Light" w:eastAsia="Times New Roman" w:hAnsi="Calibri Light" w:cs="Angsana New"/>
      <w:color w:val="1F4D78"/>
    </w:rPr>
  </w:style>
  <w:style w:type="paragraph" w:styleId="6">
    <w:name w:val="heading 6"/>
    <w:basedOn w:val="a"/>
    <w:link w:val="60"/>
    <w:uiPriority w:val="99"/>
    <w:qFormat/>
    <w:rsid w:val="00F94EB9"/>
    <w:pPr>
      <w:keepNext/>
      <w:keepLines/>
      <w:spacing w:before="200" w:after="0"/>
      <w:outlineLvl w:val="5"/>
    </w:pPr>
    <w:rPr>
      <w:rFonts w:ascii="Calibri Light" w:eastAsia="Times New Roman" w:hAnsi="Calibri Light" w:cs="Angsana New"/>
      <w:i/>
      <w:iCs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C2146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C2146"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2146"/>
    <w:rPr>
      <w:rFonts w:asciiTheme="majorHAnsi" w:eastAsiaTheme="majorEastAsia" w:hAnsiTheme="majorHAnsi" w:cstheme="majorBidi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C2146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2146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2146"/>
    <w:rPr>
      <w:rFonts w:asciiTheme="minorHAnsi" w:eastAsiaTheme="minorEastAsia" w:hAnsiTheme="minorHAnsi" w:cstheme="minorBidi"/>
      <w:b/>
      <w:bCs/>
    </w:rPr>
  </w:style>
  <w:style w:type="paragraph" w:styleId="a3">
    <w:name w:val="List Paragraph"/>
    <w:basedOn w:val="a"/>
    <w:uiPriority w:val="99"/>
    <w:qFormat/>
    <w:rsid w:val="00513AE8"/>
    <w:pPr>
      <w:ind w:left="720"/>
    </w:pPr>
  </w:style>
  <w:style w:type="table" w:styleId="a4">
    <w:name w:val="Table Grid"/>
    <w:basedOn w:val="a1"/>
    <w:uiPriority w:val="99"/>
    <w:rsid w:val="00513AE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13AE8"/>
    <w:rPr>
      <w:rFonts w:cs="Times New Roman"/>
      <w:color w:val="808080"/>
    </w:rPr>
  </w:style>
  <w:style w:type="character" w:styleId="a6">
    <w:name w:val="Hyperlink"/>
    <w:basedOn w:val="a0"/>
    <w:uiPriority w:val="99"/>
    <w:rsid w:val="0018011C"/>
    <w:rPr>
      <w:rFonts w:cs="Times New Roman"/>
      <w:color w:val="auto"/>
      <w:u w:val="single"/>
    </w:rPr>
  </w:style>
  <w:style w:type="paragraph" w:styleId="a7">
    <w:name w:val="header"/>
    <w:basedOn w:val="a"/>
    <w:link w:val="a8"/>
    <w:uiPriority w:val="99"/>
    <w:unhideWhenUsed/>
    <w:rsid w:val="008329F9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8329F9"/>
  </w:style>
  <w:style w:type="paragraph" w:styleId="a9">
    <w:name w:val="footer"/>
    <w:basedOn w:val="a"/>
    <w:link w:val="aa"/>
    <w:uiPriority w:val="99"/>
    <w:unhideWhenUsed/>
    <w:rsid w:val="008329F9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8329F9"/>
  </w:style>
  <w:style w:type="paragraph" w:styleId="ab">
    <w:name w:val="Balloon Text"/>
    <w:basedOn w:val="a"/>
    <w:link w:val="ac"/>
    <w:uiPriority w:val="99"/>
    <w:semiHidden/>
    <w:unhideWhenUsed/>
    <w:rsid w:val="005908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5908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46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คู่มือสำหรับประชาชน : การแจ้งถมดิน</vt:lpstr>
    </vt:vector>
  </TitlesOfParts>
  <Company>Microsoft Corporation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คู่มือสำหรับประชาชน : การแจ้งถมดิน</dc:title>
  <dc:creator>Suwat Sookthai</dc:creator>
  <cp:lastModifiedBy>Corporate Edition</cp:lastModifiedBy>
  <cp:revision>3</cp:revision>
  <dcterms:created xsi:type="dcterms:W3CDTF">2024-05-21T07:06:00Z</dcterms:created>
  <dcterms:modified xsi:type="dcterms:W3CDTF">2024-05-21T08:32:00Z</dcterms:modified>
</cp:coreProperties>
</file>